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647" w14:textId="1EC95E3A" w:rsidR="00B84461" w:rsidRPr="001C7173" w:rsidRDefault="001C7173" w:rsidP="001C7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173">
        <w:rPr>
          <w:rFonts w:ascii="Times New Roman" w:hAnsi="Times New Roman" w:cs="Times New Roman"/>
          <w:sz w:val="24"/>
          <w:szCs w:val="24"/>
        </w:rPr>
        <w:t xml:space="preserve">Az Egyetemi </w:t>
      </w:r>
      <w:proofErr w:type="spellStart"/>
      <w:r w:rsidRPr="001C7173">
        <w:rPr>
          <w:rFonts w:ascii="Times New Roman" w:hAnsi="Times New Roman" w:cs="Times New Roman"/>
          <w:sz w:val="24"/>
          <w:szCs w:val="24"/>
        </w:rPr>
        <w:t>Anyanyevi</w:t>
      </w:r>
      <w:proofErr w:type="spellEnd"/>
      <w:r w:rsidRPr="001C7173">
        <w:rPr>
          <w:rFonts w:ascii="Times New Roman" w:hAnsi="Times New Roman" w:cs="Times New Roman"/>
          <w:sz w:val="24"/>
          <w:szCs w:val="24"/>
        </w:rPr>
        <w:t xml:space="preserve"> Napok regisztrációköteles programjainak listája</w:t>
      </w:r>
    </w:p>
    <w:p w14:paraId="10D44F18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3BEAFC0C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b/>
          <w:bCs/>
          <w:color w:val="222222"/>
          <w:lang w:eastAsia="hu-HU"/>
          <w14:ligatures w14:val="none"/>
        </w:rPr>
        <w:t>Április 15. (hétfő)</w:t>
      </w:r>
    </w:p>
    <w:p w14:paraId="40D43845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287F75BA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10.00–11.30</w:t>
      </w:r>
    </w:p>
    <w:p w14:paraId="3CD41F10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Anyanyelv-pedagógiai diákműhely: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A hatékony csapatmunka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(interaktív előadás): </w:t>
      </w:r>
      <w:hyperlink r:id="rId4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https://forms.office.com/e/c68ESZgWsq</w:t>
        </w:r>
      </w:hyperlink>
    </w:p>
    <w:p w14:paraId="0C2B3BFC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2E87F439" w14:textId="26BBC2C1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14.30–16.00</w:t>
      </w:r>
    </w:p>
    <w:p w14:paraId="30B10DA4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F. Gulyás Nikolett: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Osztályozzunk nyelveket! A magyar és rokon nyelvei tipológiai adatbázisokban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(interaktív előadás): </w:t>
      </w:r>
      <w:hyperlink r:id="rId5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https://forms.office.com/e/cqRTz3cPRU</w:t>
        </w:r>
      </w:hyperlink>
    </w:p>
    <w:p w14:paraId="13652BBD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2B4BBF5D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b/>
          <w:bCs/>
          <w:color w:val="222222"/>
          <w:lang w:eastAsia="hu-HU"/>
          <w14:ligatures w14:val="none"/>
        </w:rPr>
        <w:t>Április 16. (kedd)</w:t>
      </w:r>
    </w:p>
    <w:p w14:paraId="13F91420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5585D216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10.00–11.30</w:t>
      </w:r>
    </w:p>
    <w:p w14:paraId="09D97441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Gulyás Hermann Sándor, Jászberényi Gábor: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Játék, komolyan.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Színházi workshop a </w:t>
      </w:r>
      <w:hyperlink r:id="rId6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DANTE Közösségi Alkotótér</w:t>
        </w:r>
      </w:hyperlink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 alapítóival (játékos foglalkozás): </w:t>
      </w:r>
      <w:hyperlink r:id="rId7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https://forms.office.com/e/88WpqxWy51</w:t>
        </w:r>
      </w:hyperlink>
    </w:p>
    <w:p w14:paraId="764DA86B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1C4303AA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13.00–14.30</w:t>
      </w:r>
    </w:p>
    <w:p w14:paraId="51F04EB9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Borissza Eszter: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 xml:space="preserve">Antipropaganda </w:t>
      </w:r>
      <w:proofErr w:type="spellStart"/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zine</w:t>
      </w:r>
      <w:proofErr w:type="spellEnd"/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-kollázs. Újraértelmezett háborús szimbolika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(kollázskészítő foglalkozás): </w:t>
      </w:r>
      <w:hyperlink r:id="rId8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https://forms.office.com/e/auq0vPA2JD</w:t>
        </w:r>
      </w:hyperlink>
    </w:p>
    <w:p w14:paraId="0B08F15E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712054AC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14.30–16.00</w:t>
      </w:r>
    </w:p>
    <w:p w14:paraId="005D4D2A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proofErr w:type="spellStart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Constantinovits</w:t>
      </w:r>
      <w:proofErr w:type="spellEnd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Miklós: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Vészhelyzeti kommunikáció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(szituációs gyakorlat): </w:t>
      </w:r>
      <w:hyperlink r:id="rId9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https://forms.office.com/e/1CX1MtjX8h</w:t>
        </w:r>
      </w:hyperlink>
    </w:p>
    <w:p w14:paraId="1665EF58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5F9BC774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14.30–16.00</w:t>
      </w:r>
    </w:p>
    <w:p w14:paraId="763F9618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proofErr w:type="spellStart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Palágyi</w:t>
      </w:r>
      <w:proofErr w:type="spellEnd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Máté (</w:t>
      </w:r>
      <w:proofErr w:type="spellStart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Bohemian</w:t>
      </w:r>
      <w:proofErr w:type="spellEnd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</w:t>
      </w:r>
      <w:proofErr w:type="spellStart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Betyars</w:t>
      </w:r>
      <w:proofErr w:type="spellEnd"/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):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Közösségi dalírás Kakassal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(játékos foglalkozás): </w:t>
      </w:r>
      <w:hyperlink r:id="rId10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https://forms.office.com/e/Q08ynXuYKt</w:t>
        </w:r>
      </w:hyperlink>
    </w:p>
    <w:p w14:paraId="006E0AC9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</w:p>
    <w:p w14:paraId="18A0826F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>18.00–19.30</w:t>
      </w:r>
    </w:p>
    <w:p w14:paraId="60B8A5C1" w14:textId="77777777" w:rsidR="001C7173" w:rsidRPr="001C7173" w:rsidRDefault="001C7173" w:rsidP="001C7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</w:pP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Varga Katalin: </w:t>
      </w:r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 xml:space="preserve">A </w:t>
      </w:r>
      <w:proofErr w:type="spellStart"/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>szavaink</w:t>
      </w:r>
      <w:proofErr w:type="spellEnd"/>
      <w:r w:rsidRPr="001C7173">
        <w:rPr>
          <w:rFonts w:ascii="Times New Roman" w:eastAsia="Times New Roman" w:hAnsi="Times New Roman" w:cs="Times New Roman"/>
          <w:i/>
          <w:iCs/>
          <w:color w:val="222222"/>
          <w:lang w:eastAsia="hu-HU"/>
          <w14:ligatures w14:val="none"/>
        </w:rPr>
        <w:t xml:space="preserve"> mint kétélű kardok: milyen veszélyekkel és lehetőségekkel kecsegtet a szuggesztív kommunikáció</w:t>
      </w:r>
      <w:r w:rsidRPr="001C7173">
        <w:rPr>
          <w:rFonts w:ascii="Times New Roman" w:eastAsia="Times New Roman" w:hAnsi="Times New Roman" w:cs="Times New Roman"/>
          <w:color w:val="222222"/>
          <w:lang w:eastAsia="hu-HU"/>
          <w14:ligatures w14:val="none"/>
        </w:rPr>
        <w:t xml:space="preserve"> (workshop): </w:t>
      </w:r>
      <w:hyperlink r:id="rId11" w:tgtFrame="_blank" w:history="1">
        <w:r w:rsidRPr="001C7173">
          <w:rPr>
            <w:rFonts w:ascii="Times New Roman" w:eastAsia="Times New Roman" w:hAnsi="Times New Roman" w:cs="Times New Roman"/>
            <w:color w:val="1155CC"/>
            <w:u w:val="single"/>
            <w:lang w:eastAsia="hu-HU"/>
            <w14:ligatures w14:val="none"/>
          </w:rPr>
          <w:t>https://forms.office.com/e/t6kwYUEAaA</w:t>
        </w:r>
      </w:hyperlink>
    </w:p>
    <w:p w14:paraId="5E30476E" w14:textId="77777777" w:rsidR="001C7173" w:rsidRDefault="001C7173" w:rsidP="001C7173">
      <w:pPr>
        <w:jc w:val="center"/>
      </w:pPr>
    </w:p>
    <w:sectPr w:rsidR="001C7173" w:rsidSect="00A915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3"/>
    <w:rsid w:val="00022727"/>
    <w:rsid w:val="000C1EDF"/>
    <w:rsid w:val="000E7F52"/>
    <w:rsid w:val="00132F68"/>
    <w:rsid w:val="001C7173"/>
    <w:rsid w:val="003A7C1D"/>
    <w:rsid w:val="00A9151F"/>
    <w:rsid w:val="00B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2A7"/>
  <w15:chartTrackingRefBased/>
  <w15:docId w15:val="{DF12C4E9-C1D4-46A6-8D96-F6CC322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C7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7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C7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7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7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7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7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7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7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7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7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C7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C717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C717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C717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C717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C717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C717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C7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C7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C7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C7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C717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C717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C717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C7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C717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C717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auq0vPA2JD?fbclid=IwAR1cbbeoSdIrH9ujmQPZliJzmBlsLl1K03WrgcmpOpDGZJNxr0y8azpx_0A_aem_AWoKxf-C-1IvRCWtjhvtuafvVy2OPR-zN1bp9q1NJ9-hXLARBcBBHc-CH6PHD3z4cxmn-tT0MWVahRjF6UvQkMH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forms.office.com%2Fe%2F88WpqxWy51%3Ffbclid%3DIwAR1GqbX703cRJ_GCzMfZvohloxE5y8IhPm5VdeUvL1DtyFndeQ_5PQ80tZE_aem_AWoR-Jl9lmbCao7MA6ovPjnx1TiVptix8fhlRIfhYylrUaXF0UaYFbu3pCM4pmdVM75x8mhYNAnxXEdZ0ZFTkkv8&amp;h=AT3gj00Zi2ASqnyfZyIafLFyx65P9BAsDCU3kNdA6OlhEJSXB-GVj1R34kv_0E90E-1g5jvW_2S7ruEcd95BeO1lfoKdVOLVXZoqaa3Ris8QOd38m0lxv-XH141YGYkG9iak&amp;__tn__=-UK-R&amp;c%5b0%5d=AT3EdfdUQd3fR632SnSiwTGPK4_nFN6cIT_XR6zKGeBEjCdGa8Rqa3SJmX0X1D58zPtd080dl0-Valk-UF0ujY5vQyxyd_Lik4IbCwwBdigREPogYU7dthSKT30g50XKgCrpPlpVxUtkt9rUutf7wwOYDKQttd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ante.alkototer?__cft__%5b0%5d=AZWAtHBaiH4FSxZ1JRPOSnUziAxzr9KSzd1FktuXlo5gLfUVSqWspirdU1zW6DPVoibJ8FQJt0gxK1JO8Hi2MRgWOKaP1dU1F6YNdMdpWBUDkTH_k-EZQ7t2-Xe2YU29b9S-glk9MEvXv0CEwXVm3rEG&amp;__tn__=-%5dK-R" TargetMode="External"/><Relationship Id="rId11" Type="http://schemas.openxmlformats.org/officeDocument/2006/relationships/hyperlink" Target="https://forms.office.com/e/t6kwYUEAaA?fbclid=IwAR3uzEKtlaGdx3FqlUTWzm2-vEmQgl2JuLYYeKeXzArcmAqh9mQgMItfe8A_aem_AWoODBX1tCBtdlREYeT-v2smG4CjbiydaLXdAPlL35zJB9vssYu9Gfd5Ny9CINXLepGGdX7aWjgncvQfCwjrceQi" TargetMode="External"/><Relationship Id="rId5" Type="http://schemas.openxmlformats.org/officeDocument/2006/relationships/hyperlink" Target="https://forms.office.com/e/cqRTz3cPRU?fbclid=IwAR2A6fdzAtNhVrT8gKL_jOM27DlEuL3alxLYRS9oCku4-BSUbmpOIQ68vUY_aem_AWrthFWMj7kzRyy3lCXAd1NJaOoN2MdRIzgBrGatUmfYdJMxGOZmyEFvsZFSeyZAeWZOuw0dICLxQOl3xESC9C-w" TargetMode="External"/><Relationship Id="rId10" Type="http://schemas.openxmlformats.org/officeDocument/2006/relationships/hyperlink" Target="https://l.facebook.com/l.php?u=https%3A%2F%2Fforms.office.com%2Fe%2FQ08ynXuYKt%3Ffbclid%3DIwAR1h0Y45qFawnW-4H1NdN0oK7xd-HTN9guHI-tIhsU46e7f71gJaK24OXMk_aem_AWpNIWbE8MUEe9Ao6V7e-NbKquL3mdRKE6_NhNolwrgm7ZM5v_F5gGdMdWjxdybArX49cmSJBcDI6n5_JKxUQKbb&amp;h=AT2SM9efaa-T8mSFgMtJY_9qDfFFEdojv4g8cw3W1Q7MEKU_j6RgKGnJtUcsPE4xYh55HptR93Q_NePs1FMwJKetKuKvtle1rAlLDniX6bbfrmvM19m19qEDdbB-xDOg5cRj&amp;__tn__=-UK-R&amp;c%5b0%5d=AT3EdfdUQd3fR632SnSiwTGPK4_nFN6cIT_XR6zKGeBEjCdGa8Rqa3SJmX0X1D58zPtd080dl0-Valk-UF0ujY5vQyxyd_Lik4IbCwwBdigREPogYU7dthSKT30g50XKgCrpPlpVxUtkt9rUutf7wwOYDKQttd9i" TargetMode="External"/><Relationship Id="rId4" Type="http://schemas.openxmlformats.org/officeDocument/2006/relationships/hyperlink" Target="https://forms.office.com/e/c68ESZgWsq?fbclid=IwAR2MmysrJw2FQrRRKyw_qdktAks-tFTrj2Kmg4ZItaNoerLHCNAmA5ifcKM_aem_AWrHgYv3xI8KXyaMKJDNtXxEmWDF2qcgX32Is12PCMkAKaPtnMnIBmYoc4W4MJZKajThQ8u7_BvnTjzexA8nqI4L" TargetMode="External"/><Relationship Id="rId9" Type="http://schemas.openxmlformats.org/officeDocument/2006/relationships/hyperlink" Target="https://l.facebook.com/l.php?u=https%3A%2F%2Fforms.office.com%2Fe%2F1CX1MtjX8h%3Ffbclid%3DIwAR2cw7VX6fGCDywxRSvC6ZbEOd4EUNz8DIRsNWWGwVvB6ip7xwAoHnj9FdY_aem_AWrXPH4f08xf-trvOvDm7TWN77dEHblk6T9ozM704O4cwv2pG7MZyQvbjUQX4YL24-6pa0fiFcpdPe3buy68gvZ4&amp;h=AT3_9ZzwMoXFzXJyaz6QgUISKGrKsscqYqiiuRDqR0qODfEa39uOliNg5rpKVTnavTDfA_esmeSZJAqANv1eYUDDM2HCoSNTJ1YmB015WaiPDx3ZDIcC1GOfCPaUMZ-7jRK_&amp;__tn__=-UK-R&amp;c%5b0%5d=AT3EdfdUQd3fR632SnSiwTGPK4_nFN6cIT_XR6zKGeBEjCdGa8Rqa3SJmX0X1D58zPtd080dl0-Valk-UF0ujY5vQyxyd_Lik4IbCwwBdigREPogYU7dthSKT30g50XKgCrpPlpVxUtkt9rUutf7wwOYDKQttd9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Mató Fanni Rebeka</dc:creator>
  <cp:keywords/>
  <dc:description/>
  <cp:lastModifiedBy>Mató Fanni Rebeka</cp:lastModifiedBy>
  <cp:revision>1</cp:revision>
  <dcterms:created xsi:type="dcterms:W3CDTF">2024-04-09T11:48:00Z</dcterms:created>
  <dcterms:modified xsi:type="dcterms:W3CDTF">2024-04-09T11:51:00Z</dcterms:modified>
</cp:coreProperties>
</file>